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FF" w:rsidRPr="00A42DE3" w:rsidRDefault="00B67BFF" w:rsidP="00B67BFF">
      <w:pPr>
        <w:spacing w:before="60" w:after="16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0"/>
          <w:lang w:eastAsia="pl-PL"/>
        </w:rPr>
      </w:pPr>
      <w:r w:rsidRPr="00A42DE3">
        <w:rPr>
          <w:rFonts w:ascii="Times New Roman" w:eastAsia="Times New Roman" w:hAnsi="Times New Roman" w:cs="Times New Roman"/>
          <w:b/>
          <w:kern w:val="36"/>
          <w:sz w:val="24"/>
          <w:szCs w:val="20"/>
          <w:lang w:eastAsia="pl-PL"/>
        </w:rPr>
        <w:t xml:space="preserve">Księgowa </w:t>
      </w:r>
    </w:p>
    <w:p w:rsidR="00B67BFF" w:rsidRPr="006267C2" w:rsidRDefault="00B67BFF" w:rsidP="006267C2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B67BF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Dyrektor Muzeum Azji i Pacyfiku im. Andrzeja Wawrzyniaka z siedzibą w Warszawie ogłasza nabór na stanowisko</w:t>
      </w:r>
    </w:p>
    <w:p w:rsidR="006267C2" w:rsidRPr="00B67BFF" w:rsidRDefault="006267C2" w:rsidP="006267C2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B67BFF" w:rsidRPr="00B67BFF" w:rsidRDefault="00B67BFF" w:rsidP="006267C2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67C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Księgowa </w:t>
      </w:r>
    </w:p>
    <w:p w:rsidR="00B67BFF" w:rsidRPr="006267C2" w:rsidRDefault="00B67BFF" w:rsidP="006267C2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B67BF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w Dziale </w:t>
      </w:r>
      <w:r w:rsidRPr="006267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Finansow</w:t>
      </w:r>
      <w:r w:rsidR="008027F3" w:rsidRPr="006267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</w:t>
      </w:r>
      <w:r w:rsidRPr="006267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-Księgowym</w:t>
      </w:r>
    </w:p>
    <w:p w:rsidR="006267C2" w:rsidRPr="00B67BFF" w:rsidRDefault="006267C2" w:rsidP="006267C2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B67BFF" w:rsidRPr="00B67BFF" w:rsidRDefault="00B67BFF" w:rsidP="006267C2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B67BF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Wymagania:</w:t>
      </w:r>
    </w:p>
    <w:p w:rsidR="00B67BFF" w:rsidRPr="00B67BFF" w:rsidRDefault="008027F3" w:rsidP="006267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67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Wykształcenie</w:t>
      </w:r>
      <w:r w:rsidR="00A42DE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  <w:r w:rsidRPr="006267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wyższe ekonomiczne o kierunku finanse i rachunkowość</w:t>
      </w:r>
    </w:p>
    <w:p w:rsidR="00B67BFF" w:rsidRPr="006267C2" w:rsidRDefault="008027F3" w:rsidP="006267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67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Minimum 3-letni</w:t>
      </w:r>
      <w:r w:rsidR="00F636DA" w:rsidRPr="006267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e</w:t>
      </w:r>
      <w:r w:rsidRPr="006267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doświadczenie</w:t>
      </w:r>
      <w:r w:rsidR="00F636DA" w:rsidRPr="006267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zawodowe </w:t>
      </w:r>
      <w:r w:rsidRPr="006267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w </w:t>
      </w:r>
      <w:r w:rsidR="00A42DE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jednostkach</w:t>
      </w:r>
      <w:r w:rsidR="00F636DA" w:rsidRPr="006267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sektora finansów publicznych</w:t>
      </w:r>
      <w:r w:rsidRPr="006267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</w:p>
    <w:p w:rsidR="00F636DA" w:rsidRPr="006267C2" w:rsidRDefault="00F636DA" w:rsidP="006267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67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Znajomość ustawy o finansach publicznych, ustawy o rachunkowości</w:t>
      </w:r>
    </w:p>
    <w:p w:rsidR="008027F3" w:rsidRPr="006267C2" w:rsidRDefault="008027F3" w:rsidP="006267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67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Bardzo dobra znajomość pakietu Ms Office</w:t>
      </w:r>
      <w:r w:rsidR="00F636DA" w:rsidRPr="006267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(Ex</w:t>
      </w:r>
      <w:r w:rsidR="00A42DE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</w:t>
      </w:r>
      <w:r w:rsidR="00F636DA" w:rsidRPr="006267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el)</w:t>
      </w:r>
    </w:p>
    <w:p w:rsidR="00F636DA" w:rsidRPr="006267C2" w:rsidRDefault="00F636DA" w:rsidP="006267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67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Umiejętność analitycznego myślenia</w:t>
      </w:r>
    </w:p>
    <w:p w:rsidR="006267C2" w:rsidRPr="006267C2" w:rsidRDefault="006267C2" w:rsidP="006267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67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Odpowiedzialność i rzetelność</w:t>
      </w:r>
    </w:p>
    <w:p w:rsidR="00F636DA" w:rsidRPr="00B67BFF" w:rsidRDefault="00F636DA" w:rsidP="006267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67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Dobra organizacja czasu pracy</w:t>
      </w:r>
    </w:p>
    <w:p w:rsidR="00B67BFF" w:rsidRPr="00B67BFF" w:rsidRDefault="00B67BFF" w:rsidP="006267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B67BF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Komunikatywność i umiejętność pracy w zespole</w:t>
      </w:r>
    </w:p>
    <w:p w:rsidR="00B67BFF" w:rsidRPr="00B67BFF" w:rsidRDefault="00A42DE3" w:rsidP="006267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Samodzielność </w:t>
      </w:r>
    </w:p>
    <w:p w:rsidR="00B67BFF" w:rsidRPr="00B67BFF" w:rsidRDefault="00B67BFF" w:rsidP="006267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B67BF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Umiejętność pracy pod „presją czasu”</w:t>
      </w:r>
    </w:p>
    <w:p w:rsidR="00B67BFF" w:rsidRPr="006267C2" w:rsidRDefault="00B67BFF" w:rsidP="006267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B67BF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Dyspozycyjność</w:t>
      </w:r>
    </w:p>
    <w:p w:rsidR="006267C2" w:rsidRPr="00B67BFF" w:rsidRDefault="006267C2" w:rsidP="006267C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B67BFF" w:rsidRPr="00B67BFF" w:rsidRDefault="00B67BFF" w:rsidP="006267C2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B67BF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Dodatkowo mile widziane:</w:t>
      </w:r>
    </w:p>
    <w:p w:rsidR="00B67BFF" w:rsidRPr="006267C2" w:rsidRDefault="008027F3" w:rsidP="006267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67C2">
        <w:rPr>
          <w:rFonts w:ascii="Times New Roman" w:hAnsi="Times New Roman" w:cs="Times New Roman"/>
          <w:sz w:val="20"/>
          <w:szCs w:val="20"/>
        </w:rPr>
        <w:t>doświadczenie w rozliczaniu projektów współfinansowanych z funduszy europejskich</w:t>
      </w:r>
      <w:r w:rsidR="006267C2" w:rsidRPr="006267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dotacji celowych i inwestycyjnych</w:t>
      </w:r>
    </w:p>
    <w:p w:rsidR="006267C2" w:rsidRPr="00B67BFF" w:rsidRDefault="006267C2" w:rsidP="006267C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8027F3" w:rsidRPr="006267C2" w:rsidRDefault="00B67BFF" w:rsidP="006267C2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B67BF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Zakres obowiązków:</w:t>
      </w:r>
    </w:p>
    <w:p w:rsidR="00B67BFF" w:rsidRPr="006267C2" w:rsidRDefault="00B67BFF" w:rsidP="006267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67C2">
        <w:rPr>
          <w:rFonts w:ascii="Times New Roman" w:hAnsi="Times New Roman" w:cs="Times New Roman"/>
          <w:sz w:val="20"/>
          <w:szCs w:val="20"/>
        </w:rPr>
        <w:t>dokonywanie kontroli formalnej i rachunkowej oraz kompletności i prawidłowości dokumentów będących podstawą księgowania,</w:t>
      </w:r>
    </w:p>
    <w:p w:rsidR="00B67BFF" w:rsidRPr="006267C2" w:rsidRDefault="00B67BFF" w:rsidP="006267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67C2">
        <w:rPr>
          <w:rFonts w:ascii="Times New Roman" w:hAnsi="Times New Roman" w:cs="Times New Roman"/>
          <w:sz w:val="20"/>
          <w:szCs w:val="20"/>
        </w:rPr>
        <w:t>prawidłowe dekretowanie dokumentów księgowych zgodnie z zakładowym planem kont jednostki,</w:t>
      </w:r>
    </w:p>
    <w:p w:rsidR="00B67BFF" w:rsidRPr="006267C2" w:rsidRDefault="00B67BFF" w:rsidP="006267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67C2">
        <w:rPr>
          <w:rFonts w:ascii="Times New Roman" w:hAnsi="Times New Roman" w:cs="Times New Roman"/>
          <w:sz w:val="20"/>
          <w:szCs w:val="20"/>
        </w:rPr>
        <w:t>kompletowanie i przygotowywanie otrzymanych, zadekretowanych i sprawdzonych dokumentów do ujęcia w księgach rachunkowych,</w:t>
      </w:r>
    </w:p>
    <w:p w:rsidR="00B67BFF" w:rsidRPr="006267C2" w:rsidRDefault="00B67BFF" w:rsidP="006267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67C2">
        <w:rPr>
          <w:rFonts w:ascii="Times New Roman" w:hAnsi="Times New Roman" w:cs="Times New Roman"/>
          <w:sz w:val="20"/>
          <w:szCs w:val="20"/>
        </w:rPr>
        <w:t>bieżące ujmowanie w księgach rachunkowych zapisów dotyczących zaistniałych opera</w:t>
      </w:r>
      <w:r w:rsidR="008027F3" w:rsidRPr="006267C2">
        <w:rPr>
          <w:rFonts w:ascii="Times New Roman" w:hAnsi="Times New Roman" w:cs="Times New Roman"/>
          <w:sz w:val="20"/>
          <w:szCs w:val="20"/>
        </w:rPr>
        <w:t>cji gospodarczych</w:t>
      </w:r>
    </w:p>
    <w:p w:rsidR="008027F3" w:rsidRPr="006267C2" w:rsidRDefault="00B67BFF" w:rsidP="006267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67C2">
        <w:rPr>
          <w:rFonts w:ascii="Times New Roman" w:hAnsi="Times New Roman" w:cs="Times New Roman"/>
          <w:sz w:val="20"/>
          <w:szCs w:val="20"/>
        </w:rPr>
        <w:t>systematyczna kontrola i uzgadnianie obrotów i sald kont syntetycznych z dokumentami źródłowymi oraz właściwymi osobami odpowiedzialnymi za prowadzenie ewidencji pomocniczej,</w:t>
      </w:r>
    </w:p>
    <w:p w:rsidR="008027F3" w:rsidRPr="006267C2" w:rsidRDefault="008027F3" w:rsidP="006267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67C2">
        <w:rPr>
          <w:rFonts w:ascii="Times New Roman" w:hAnsi="Times New Roman" w:cs="Times New Roman"/>
          <w:sz w:val="20"/>
          <w:szCs w:val="20"/>
        </w:rPr>
        <w:t>czynny udział w przygotowywaniu</w:t>
      </w:r>
      <w:r w:rsidR="00B67BFF" w:rsidRPr="006267C2">
        <w:rPr>
          <w:rFonts w:ascii="Times New Roman" w:hAnsi="Times New Roman" w:cs="Times New Roman"/>
          <w:sz w:val="20"/>
          <w:szCs w:val="20"/>
        </w:rPr>
        <w:t xml:space="preserve"> sprawozdań finansowych,</w:t>
      </w:r>
    </w:p>
    <w:p w:rsidR="008027F3" w:rsidRPr="006267C2" w:rsidRDefault="00B67BFF" w:rsidP="006267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67C2">
        <w:rPr>
          <w:rFonts w:ascii="Times New Roman" w:hAnsi="Times New Roman" w:cs="Times New Roman"/>
          <w:sz w:val="20"/>
          <w:szCs w:val="20"/>
        </w:rPr>
        <w:t>przygotowywanie m</w:t>
      </w:r>
      <w:r w:rsidR="008027F3" w:rsidRPr="006267C2">
        <w:rPr>
          <w:rFonts w:ascii="Times New Roman" w:hAnsi="Times New Roman" w:cs="Times New Roman"/>
          <w:sz w:val="20"/>
          <w:szCs w:val="20"/>
        </w:rPr>
        <w:t>ateriałów niezbędnych do</w:t>
      </w:r>
      <w:r w:rsidRPr="006267C2">
        <w:rPr>
          <w:rFonts w:ascii="Times New Roman" w:hAnsi="Times New Roman" w:cs="Times New Roman"/>
          <w:sz w:val="20"/>
          <w:szCs w:val="20"/>
        </w:rPr>
        <w:t xml:space="preserve"> planowania i realizacji środ</w:t>
      </w:r>
      <w:r w:rsidR="008027F3" w:rsidRPr="006267C2">
        <w:rPr>
          <w:rFonts w:ascii="Times New Roman" w:hAnsi="Times New Roman" w:cs="Times New Roman"/>
          <w:sz w:val="20"/>
          <w:szCs w:val="20"/>
        </w:rPr>
        <w:t>ków pochodzących z grantów, dotacji celowych</w:t>
      </w:r>
      <w:r w:rsidR="006267C2" w:rsidRPr="006267C2">
        <w:rPr>
          <w:rFonts w:ascii="Times New Roman" w:hAnsi="Times New Roman" w:cs="Times New Roman"/>
          <w:sz w:val="20"/>
          <w:szCs w:val="20"/>
        </w:rPr>
        <w:t xml:space="preserve"> i innych</w:t>
      </w:r>
    </w:p>
    <w:p w:rsidR="008027F3" w:rsidRPr="006267C2" w:rsidRDefault="006267C2" w:rsidP="006267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67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</w:t>
      </w:r>
      <w:r w:rsidR="00F636DA" w:rsidRPr="006267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sięgowanie i terminowe przygotowywanie wniosków o płatność i rozliczanie grantów, dotacji celowych, inwestycyjnych itp. </w:t>
      </w:r>
    </w:p>
    <w:p w:rsidR="008027F3" w:rsidRPr="006267C2" w:rsidRDefault="00F636DA" w:rsidP="006267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67C2">
        <w:rPr>
          <w:rFonts w:ascii="Times New Roman" w:hAnsi="Times New Roman" w:cs="Times New Roman"/>
          <w:sz w:val="20"/>
          <w:szCs w:val="20"/>
        </w:rPr>
        <w:t>Czynny udział</w:t>
      </w:r>
      <w:r w:rsidR="00B67BFF" w:rsidRPr="006267C2">
        <w:rPr>
          <w:rFonts w:ascii="Times New Roman" w:hAnsi="Times New Roman" w:cs="Times New Roman"/>
          <w:sz w:val="20"/>
          <w:szCs w:val="20"/>
        </w:rPr>
        <w:t xml:space="preserve"> w opracowywaniu planów finansowych.</w:t>
      </w:r>
    </w:p>
    <w:p w:rsidR="008027F3" w:rsidRPr="006267C2" w:rsidRDefault="00F636DA" w:rsidP="006267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67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Przygotowywanie umów cywilnoprawnych we współpracy z radcą prawnym i pracownikami merytorycznymi</w:t>
      </w:r>
      <w:bookmarkStart w:id="0" w:name="_GoBack"/>
      <w:bookmarkEnd w:id="0"/>
    </w:p>
    <w:p w:rsidR="008027F3" w:rsidRPr="006267C2" w:rsidRDefault="006267C2" w:rsidP="006267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67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i</w:t>
      </w:r>
      <w:r w:rsidR="00F636DA" w:rsidRPr="006267C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nne prace zlecone przez Głównego księgowego</w:t>
      </w:r>
    </w:p>
    <w:p w:rsidR="006267C2" w:rsidRPr="006267C2" w:rsidRDefault="006267C2" w:rsidP="006267C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B67BFF" w:rsidRPr="00B67BFF" w:rsidRDefault="008027F3" w:rsidP="006267C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6267C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</w:t>
      </w:r>
      <w:r w:rsidR="00B67BFF" w:rsidRPr="00B67BF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Dokumenty: CV i list motywacyjny (1000 znaków)</w:t>
      </w:r>
    </w:p>
    <w:p w:rsidR="00B67BFF" w:rsidRPr="00B67BFF" w:rsidRDefault="00B67BFF" w:rsidP="006267C2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B67BF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Zgłoszenia prosimy składać pocztą, e-mailem lub osobiście w sekretariacie Muzeum (00-403 Warszawa, ul. Solec 24) do dnia </w:t>
      </w:r>
      <w:r w:rsidR="006267C2" w:rsidRPr="006267C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12</w:t>
      </w:r>
      <w:r w:rsidRPr="00B67BF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.0</w:t>
      </w:r>
      <w:r w:rsidR="006267C2" w:rsidRPr="006267C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9.2022</w:t>
      </w:r>
      <w:r w:rsidRPr="00B67BF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r.</w:t>
      </w:r>
    </w:p>
    <w:p w:rsidR="00B67BFF" w:rsidRPr="006267C2" w:rsidRDefault="00B67BFF" w:rsidP="006267C2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B67BF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Zastrzegamy sobie prawo odpowiedzi tylko na wybrane oferty.</w:t>
      </w:r>
    </w:p>
    <w:p w:rsidR="006267C2" w:rsidRPr="00B67BFF" w:rsidRDefault="006267C2" w:rsidP="006267C2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B67BFF" w:rsidRPr="00B67BFF" w:rsidRDefault="00B67BFF" w:rsidP="006267C2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B67BF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Prosimy o dopisanie poniższej klauzuli </w:t>
      </w:r>
      <w:r w:rsidRPr="00B67BFF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(bez poniższego oświadczenia oferta pracy nie będzie rozpatrywana)</w:t>
      </w:r>
      <w:r w:rsidRPr="00B67BF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:</w:t>
      </w:r>
    </w:p>
    <w:p w:rsidR="00B67BFF" w:rsidRPr="00B67BFF" w:rsidRDefault="00B67BFF" w:rsidP="006267C2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B67BF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Niniejszym wyrażam dobrowolnie zgodę na przetwarzanie przez Muzeum Azji i Pacyfiku im. Andrzeja Wawrzyniaka z siedzibą w Warszawie ul. Solec 24 moich danych osobowych dla celów związanych z procesem rekrutacji, zgodnie przepisami ustawy z 29.08.1997 o ochronie danych osobowych. (Dz.U. z 2016 r. poz. 922). Przyjmuje do wiadomości, że przysługuje mi prawo wglądu do treści moich danych oraz ich poprawiania.</w:t>
      </w:r>
    </w:p>
    <w:p w:rsidR="003D4DF0" w:rsidRPr="006267C2" w:rsidRDefault="003D4DF0" w:rsidP="006267C2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3D4DF0" w:rsidRPr="00626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3855"/>
    <w:multiLevelType w:val="multilevel"/>
    <w:tmpl w:val="9AB8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CF7D67"/>
    <w:multiLevelType w:val="multilevel"/>
    <w:tmpl w:val="4CB0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CC6F08"/>
    <w:multiLevelType w:val="multilevel"/>
    <w:tmpl w:val="989E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C388E"/>
    <w:multiLevelType w:val="multilevel"/>
    <w:tmpl w:val="AF16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BF64C5"/>
    <w:multiLevelType w:val="multilevel"/>
    <w:tmpl w:val="6746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C2"/>
    <w:rsid w:val="003D4DF0"/>
    <w:rsid w:val="005D66C2"/>
    <w:rsid w:val="006267C2"/>
    <w:rsid w:val="008027F3"/>
    <w:rsid w:val="00A42DE3"/>
    <w:rsid w:val="00B67BFF"/>
    <w:rsid w:val="00F6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8A8FA-9F78-478F-A0E8-A78B8834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85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Boroń</dc:creator>
  <cp:keywords/>
  <dc:description/>
  <cp:lastModifiedBy>Halina Boroń</cp:lastModifiedBy>
  <cp:revision>3</cp:revision>
  <cp:lastPrinted>2022-08-29T09:37:00Z</cp:lastPrinted>
  <dcterms:created xsi:type="dcterms:W3CDTF">2022-08-29T08:16:00Z</dcterms:created>
  <dcterms:modified xsi:type="dcterms:W3CDTF">2022-08-29T12:41:00Z</dcterms:modified>
</cp:coreProperties>
</file>